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07880">
        <w:rPr>
          <w:rFonts w:ascii="Times New Roman" w:hAnsi="Times New Roman" w:cs="Times New Roman"/>
          <w:b/>
        </w:rPr>
        <w:t>2</w:t>
      </w:r>
      <w:r w:rsidR="00C63CC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» января 20</w:t>
      </w:r>
      <w:r w:rsidR="00F07880">
        <w:rPr>
          <w:rFonts w:ascii="Times New Roman" w:hAnsi="Times New Roman" w:cs="Times New Roman"/>
          <w:b/>
        </w:rPr>
        <w:t>1</w:t>
      </w:r>
      <w:r w:rsidR="00C23B3B">
        <w:rPr>
          <w:rFonts w:ascii="Times New Roman" w:hAnsi="Times New Roman" w:cs="Times New Roman"/>
          <w:b/>
        </w:rPr>
        <w:t xml:space="preserve">6 </w:t>
      </w:r>
      <w:r w:rsidR="00D232A6">
        <w:rPr>
          <w:rFonts w:ascii="Times New Roman" w:hAnsi="Times New Roman" w:cs="Times New Roman"/>
          <w:b/>
        </w:rPr>
        <w:t>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Default="00540231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Pr="00CF3B77" w:rsidRDefault="001A61A9" w:rsidP="00377BA6">
      <w:pPr>
        <w:rPr>
          <w:rFonts w:ascii="Times New Roman" w:hAnsi="Times New Roman" w:cs="Times New Roman"/>
          <w:b/>
        </w:rPr>
      </w:pPr>
    </w:p>
    <w:p w:rsidR="00C23B3B" w:rsidRP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Дополнительная профессиональная программа</w:t>
      </w:r>
    </w:p>
    <w:p w:rsid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профессиональной переподготовки</w:t>
      </w:r>
    </w:p>
    <w:p w:rsidR="003D411A" w:rsidRPr="00C23B3B" w:rsidRDefault="003D411A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4979" w:rsidRPr="001B127D" w:rsidRDefault="001C6A02" w:rsidP="0071217B">
      <w:pPr>
        <w:pStyle w:val="Style3"/>
        <w:widowControl/>
        <w:tabs>
          <w:tab w:val="left" w:pos="2340"/>
        </w:tabs>
        <w:spacing w:line="276" w:lineRule="auto"/>
        <w:jc w:val="center"/>
        <w:rPr>
          <w:b/>
          <w:sz w:val="28"/>
          <w:szCs w:val="28"/>
        </w:rPr>
      </w:pPr>
      <w:r w:rsidRPr="001B127D">
        <w:rPr>
          <w:b/>
          <w:color w:val="000000"/>
          <w:sz w:val="28"/>
          <w:szCs w:val="28"/>
          <w:shd w:val="clear" w:color="auto" w:fill="FFFFFF"/>
        </w:rPr>
        <w:t>«</w:t>
      </w:r>
      <w:r w:rsidR="001B127D" w:rsidRPr="001B127D">
        <w:rPr>
          <w:b/>
          <w:sz w:val="28"/>
          <w:szCs w:val="28"/>
        </w:rPr>
        <w:t xml:space="preserve">Педагог-библиотекарь. Библиотечное и информационно-библиографическое обслуживание </w:t>
      </w:r>
      <w:proofErr w:type="gramStart"/>
      <w:r w:rsidR="001B127D" w:rsidRPr="001B127D">
        <w:rPr>
          <w:b/>
          <w:sz w:val="28"/>
          <w:szCs w:val="28"/>
        </w:rPr>
        <w:t>обучающихся</w:t>
      </w:r>
      <w:proofErr w:type="gramEnd"/>
      <w:r w:rsidRPr="001B127D">
        <w:rPr>
          <w:b/>
          <w:color w:val="000000"/>
          <w:sz w:val="28"/>
          <w:szCs w:val="28"/>
          <w:shd w:val="clear" w:color="auto" w:fill="FFFFFF"/>
        </w:rPr>
        <w:t>»</w:t>
      </w:r>
    </w:p>
    <w:p w:rsidR="00377BA6" w:rsidRPr="00C23B3B" w:rsidRDefault="00C23B3B" w:rsidP="00C23B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3B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F07880">
        <w:rPr>
          <w:rFonts w:ascii="Times New Roman" w:hAnsi="Times New Roman" w:cs="Times New Roman"/>
          <w:sz w:val="24"/>
          <w:szCs w:val="24"/>
        </w:rPr>
        <w:t>1</w:t>
      </w:r>
      <w:r w:rsidR="00C23B3B">
        <w:rPr>
          <w:rFonts w:ascii="Times New Roman" w:hAnsi="Times New Roman" w:cs="Times New Roman"/>
          <w:sz w:val="24"/>
          <w:szCs w:val="24"/>
        </w:rPr>
        <w:t>6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73387" w:rsidRPr="001A61A9" w:rsidRDefault="001A61A9" w:rsidP="001A61A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профессиональная программа профессиональной переподготовки </w:t>
      </w:r>
      <w:r w:rsidR="00D73387" w:rsidRPr="0031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127D" w:rsidRPr="001B127D">
        <w:rPr>
          <w:rFonts w:ascii="Times New Roman" w:eastAsia="Times New Roman" w:hAnsi="Times New Roman" w:cs="Times New Roman"/>
          <w:sz w:val="24"/>
          <w:szCs w:val="24"/>
        </w:rPr>
        <w:t>Педагог-библиотекарь. Библиотечное и информационно-библиографическое обслуживание обучающихся</w:t>
      </w:r>
      <w:r w:rsidRPr="0031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73387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73387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="00D73387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следующих нормативных</w:t>
      </w:r>
      <w:r w:rsidR="00D73387"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 документов: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 с изменениями 2017 г.;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федерального государственного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</w:t>
      </w:r>
      <w:r w:rsidR="00E801C5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на основе профессиональных стандартов Министерства образования и науки РФ от 22 апреля 2015 г.</w:t>
      </w:r>
    </w:p>
    <w:p w:rsidR="00044979" w:rsidRPr="0014724A" w:rsidRDefault="00044979" w:rsidP="0014724A">
      <w:pPr>
        <w:pStyle w:val="a8"/>
        <w:spacing w:before="0" w:beforeAutospacing="0" w:after="0" w:afterAutospacing="0" w:line="276" w:lineRule="auto"/>
      </w:pPr>
    </w:p>
    <w:p w:rsidR="005A2DBC" w:rsidRPr="0014724A" w:rsidRDefault="00540231" w:rsidP="0014724A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14724A">
        <w:rPr>
          <w:rFonts w:ascii="Times New Roman" w:hAnsi="Times New Roman" w:cs="Times New Roman"/>
          <w:sz w:val="24"/>
          <w:szCs w:val="24"/>
        </w:rPr>
        <w:t>.</w:t>
      </w:r>
    </w:p>
    <w:p w:rsidR="00913621" w:rsidRDefault="00913621" w:rsidP="003E5B3F">
      <w:pPr>
        <w:pStyle w:val="Style3"/>
        <w:widowControl/>
        <w:tabs>
          <w:tab w:val="left" w:pos="2340"/>
        </w:tabs>
        <w:spacing w:line="276" w:lineRule="auto"/>
      </w:pPr>
      <w:r w:rsidRPr="0014724A">
        <w:t xml:space="preserve">Цель </w:t>
      </w:r>
      <w:r w:rsidR="001A61A9">
        <w:rPr>
          <w:color w:val="000000"/>
        </w:rPr>
        <w:t>д</w:t>
      </w:r>
      <w:r w:rsidR="001A61A9" w:rsidRPr="001A61A9">
        <w:rPr>
          <w:color w:val="000000"/>
        </w:rPr>
        <w:t>ополнительн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профессиональн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программ</w:t>
      </w:r>
      <w:r w:rsidR="001A61A9">
        <w:rPr>
          <w:color w:val="000000"/>
        </w:rPr>
        <w:t>ы</w:t>
      </w:r>
      <w:r w:rsidR="001A61A9" w:rsidRPr="001A61A9">
        <w:rPr>
          <w:color w:val="000000"/>
        </w:rPr>
        <w:t xml:space="preserve"> профессиональной переподготовки</w:t>
      </w:r>
      <w:r w:rsidR="001A61A9" w:rsidRPr="0014724A">
        <w:t xml:space="preserve"> </w:t>
      </w:r>
      <w:r w:rsidR="001A61A9">
        <w:t xml:space="preserve">на  </w:t>
      </w:r>
      <w:r w:rsidR="001A61A9" w:rsidRPr="003E5B3F">
        <w:t xml:space="preserve">тему: </w:t>
      </w:r>
      <w:r w:rsidR="00672ACC" w:rsidRPr="003102FF">
        <w:rPr>
          <w:color w:val="000000"/>
        </w:rPr>
        <w:t>«</w:t>
      </w:r>
      <w:r w:rsidR="001B127D" w:rsidRPr="001B127D">
        <w:t>Педагог-библиотекарь. Библиотечное и информационно-библиографическое обслуживание обучающихся</w:t>
      </w:r>
      <w:r w:rsidR="00672ACC" w:rsidRPr="003102FF">
        <w:rPr>
          <w:color w:val="000000"/>
        </w:rPr>
        <w:t>»</w:t>
      </w:r>
      <w:r w:rsidR="00672ACC" w:rsidRPr="0071217B">
        <w:rPr>
          <w:color w:val="000000"/>
        </w:rPr>
        <w:t xml:space="preserve"> </w:t>
      </w:r>
      <w:r w:rsidR="0071217B">
        <w:rPr>
          <w:color w:val="000000"/>
        </w:rPr>
        <w:t xml:space="preserve"> </w:t>
      </w:r>
      <w:r w:rsidR="001A61A9">
        <w:rPr>
          <w:color w:val="000000"/>
        </w:rPr>
        <w:t>является формирование у слушателей профессиональных компетенций, необходимых для выполнения нового вида профессиональной деятельности</w:t>
      </w:r>
      <w:r w:rsidRPr="0014724A">
        <w:t>.</w:t>
      </w:r>
    </w:p>
    <w:p w:rsidR="00FA64E5" w:rsidRPr="003E5B3F" w:rsidRDefault="00FA64E5" w:rsidP="003E5B3F">
      <w:pPr>
        <w:pStyle w:val="Style3"/>
        <w:widowControl/>
        <w:tabs>
          <w:tab w:val="left" w:pos="2340"/>
        </w:tabs>
        <w:spacing w:line="276" w:lineRule="auto"/>
        <w:rPr>
          <w:bCs/>
        </w:rPr>
      </w:pPr>
    </w:p>
    <w:p w:rsidR="00CC667A" w:rsidRPr="0014724A" w:rsidRDefault="00CC667A" w:rsidP="0014724A">
      <w:pPr>
        <w:pStyle w:val="a5"/>
        <w:numPr>
          <w:ilvl w:val="0"/>
          <w:numId w:val="1"/>
        </w:numPr>
        <w:tabs>
          <w:tab w:val="left" w:pos="2552"/>
        </w:tabs>
        <w:spacing w:after="0"/>
        <w:ind w:left="2410" w:hanging="142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14724A" w:rsidRDefault="00CC667A" w:rsidP="0014724A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67A" w:rsidRPr="008B606A" w:rsidRDefault="00CC667A" w:rsidP="008B6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6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8D093B"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дополнительной профессиональной программы профессиональной переподготовки</w:t>
      </w:r>
      <w:r w:rsidR="008D093B" w:rsidRPr="008B606A">
        <w:rPr>
          <w:rFonts w:ascii="Times New Roman" w:hAnsi="Times New Roman" w:cs="Times New Roman"/>
          <w:sz w:val="24"/>
          <w:szCs w:val="24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</w:rPr>
        <w:t>слушатель должен приобрести следующие знания, умения и навыки необходимые для качественного выполнения профессиональной деятельности.</w:t>
      </w:r>
    </w:p>
    <w:p w:rsidR="002D15D4" w:rsidRPr="008B606A" w:rsidRDefault="00CC667A" w:rsidP="008B606A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8B606A">
        <w:rPr>
          <w:rFonts w:ascii="Times New Roman" w:hAnsi="Times New Roman" w:cs="Times New Roman"/>
          <w:b/>
        </w:rPr>
        <w:t>Слушатель должен знать: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обеспечивать высокое качество библиотечных услуг и высокий уровень культуры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общения;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обеспечивать права пользователя на поиск, отбор и получение информации и знаний, </w:t>
      </w:r>
      <w:proofErr w:type="gramStart"/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том числе посредством современных информационно-коммуникационных технологий;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обеспечивать права пользователя на доступ к культурным ценностям и инициирует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пользователя в культурной жизни общества;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обеспечивать равенство прав пользователей на библиотечное обслуживание, </w:t>
      </w:r>
      <w:proofErr w:type="gramStart"/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зависимости от их пола, расы, национальности, имущественного или должностного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положения, политических или религиозных убеждений, состояния физического здоровья;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– способствует социализации личности, формированию гражданского сознания;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содействует развитию информационной культуры личности;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пропагандирует книгу и чтение как источник интеллектуального и духовного развития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личности, способствует формированию и развитию культуры чтения;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содействует интеллектуальному и духовному развитию пользователей-детей и юношей;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не рекомендует недостоверные, заведомо ложные материалы, сознает опасность и вред,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8B6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они могут нанести личности и обществу;</w:t>
      </w:r>
    </w:p>
    <w:p w:rsidR="002D15D4" w:rsidRPr="008B606A" w:rsidRDefault="002D15D4" w:rsidP="008B606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67A" w:rsidRPr="008B606A" w:rsidRDefault="00CC667A" w:rsidP="008B60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8B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</w:rPr>
        <w:t>обновление нормативно-правовой базы деятельности библиотеки;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</w:rPr>
        <w:t>техническое оснащение;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</w:rPr>
        <w:t>создание условий для автоматизации библиотечных процессов, использования новых информационных технологий, информатизации библиотечной деятельности и включения школьной библиотеки в процессы компьютеризации общего образования;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</w:rPr>
        <w:t>формирование книжных фондов;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186">
        <w:rPr>
          <w:rFonts w:ascii="Times New Roman" w:hAnsi="Times New Roman" w:cs="Times New Roman"/>
          <w:sz w:val="24"/>
          <w:szCs w:val="24"/>
        </w:rPr>
        <w:t>в</w:t>
      </w:r>
      <w:r w:rsidRPr="008B606A">
        <w:rPr>
          <w:rFonts w:ascii="Times New Roman" w:hAnsi="Times New Roman" w:cs="Times New Roman"/>
          <w:sz w:val="24"/>
          <w:szCs w:val="24"/>
        </w:rPr>
        <w:t xml:space="preserve">ыявление новых управленческих и </w:t>
      </w:r>
      <w:proofErr w:type="gramStart"/>
      <w:r w:rsidRPr="008B606A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8B606A">
        <w:rPr>
          <w:rFonts w:ascii="Times New Roman" w:hAnsi="Times New Roman" w:cs="Times New Roman"/>
          <w:sz w:val="24"/>
          <w:szCs w:val="24"/>
        </w:rPr>
        <w:t xml:space="preserve"> к организации деятельности школьной библиотеки;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</w:rPr>
        <w:t>анализ перспективных моделей организационных форм школьных библиотек;</w:t>
      </w:r>
    </w:p>
    <w:p w:rsidR="008B606A" w:rsidRPr="008B606A" w:rsidRDefault="008B606A" w:rsidP="008B606A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</w:rPr>
        <w:t>развитие кооперации и интеграции библиотек учреждений общего образования, а также координации деятельности с библиотеками других ведомств</w:t>
      </w:r>
    </w:p>
    <w:p w:rsidR="007C2546" w:rsidRPr="008B606A" w:rsidRDefault="007C2546" w:rsidP="008B606A">
      <w:pPr>
        <w:shd w:val="clear" w:color="auto" w:fill="FFFFFF"/>
        <w:tabs>
          <w:tab w:val="num" w:pos="28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217B" w:rsidRPr="008B606A" w:rsidRDefault="00566D77" w:rsidP="008B60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71217B" w:rsidRPr="008B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лушатель должен владеть:</w:t>
      </w:r>
    </w:p>
    <w:p w:rsidR="008B606A" w:rsidRPr="008B606A" w:rsidRDefault="008B606A" w:rsidP="008B606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B606A">
        <w:rPr>
          <w:rFonts w:ascii="Times New Roman" w:hAnsi="Times New Roman" w:cs="Times New Roman"/>
          <w:sz w:val="24"/>
          <w:szCs w:val="24"/>
        </w:rPr>
        <w:t>- обладать ИК</w:t>
      </w:r>
      <w:proofErr w:type="gramStart"/>
      <w:r w:rsidRPr="008B606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B606A">
        <w:rPr>
          <w:rFonts w:ascii="Times New Roman" w:hAnsi="Times New Roman" w:cs="Times New Roman"/>
          <w:sz w:val="24"/>
          <w:szCs w:val="24"/>
        </w:rPr>
        <w:t xml:space="preserve"> компетенцией;</w:t>
      </w:r>
    </w:p>
    <w:p w:rsidR="008B606A" w:rsidRPr="008B606A" w:rsidRDefault="008B606A" w:rsidP="008B606A">
      <w:pPr>
        <w:pStyle w:val="a8"/>
        <w:spacing w:before="0" w:beforeAutospacing="0" w:after="0" w:afterAutospacing="0" w:line="276" w:lineRule="auto"/>
      </w:pPr>
      <w:r w:rsidRPr="008B606A">
        <w:t>- владеть приёмами ведения документации на электронных носителях;</w:t>
      </w:r>
    </w:p>
    <w:p w:rsidR="008B606A" w:rsidRPr="008B606A" w:rsidRDefault="008B606A" w:rsidP="008B606A">
      <w:pPr>
        <w:pStyle w:val="a8"/>
        <w:spacing w:before="0" w:beforeAutospacing="0" w:after="0" w:afterAutospacing="0" w:line="276" w:lineRule="auto"/>
      </w:pPr>
      <w:r w:rsidRPr="008B606A">
        <w:t xml:space="preserve">- владеть базовыми библиографическими знаниями. </w:t>
      </w:r>
    </w:p>
    <w:p w:rsidR="00566D77" w:rsidRPr="008B606A" w:rsidRDefault="00566D77" w:rsidP="008B60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258" w:rsidRPr="008B606A" w:rsidRDefault="00A54258" w:rsidP="008B60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слушателя совершенствуются следующие</w:t>
      </w:r>
    </w:p>
    <w:p w:rsidR="00A54258" w:rsidRPr="008B606A" w:rsidRDefault="00A54258" w:rsidP="008B60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компетенции: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i/>
          <w:sz w:val="24"/>
          <w:szCs w:val="24"/>
          <w:lang w:eastAsia="ru-RU"/>
        </w:rPr>
        <w:t>производственно-технологическая деятельность: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создавать и предоставлять информацию, отвечающую запросам пользователей (ПК-1);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взаимодействию с потребителями информации, готовность выявлять и качественно удовлетворять запросы и потребности, повышать уровень их информационной культуры (ПК-2);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формировать документные фонды, базы и банки данных, обеспечивать их эффективное использование и сохранность (ПК-3);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овладению перспективными методами библиотечн</w:t>
      </w:r>
      <w:proofErr w:type="gramStart"/>
      <w:r w:rsidRPr="008B606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B606A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информационной деятельности на основе информационно коммуникационных технологий (ПК-4);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освоению и предоставлению перспективного ассортимента продуктов и услуг (ПК-5);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постоянному совершенствованию профессиональных знаний и умений, приобретению новых навыков реализации библиотечно-информационных процессов, профессиональной переподготовке и повышению квалификации (ПК-6);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владением методами качественной и количественной оценки работы библиотеки (ПК-7);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использовать правовые и нормативные документы как объекты организационн</w:t>
      </w:r>
      <w:proofErr w:type="gramStart"/>
      <w:r w:rsidRPr="008B606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B606A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управленческой деятельности (ПК-8);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B606A">
        <w:rPr>
          <w:rFonts w:ascii="Times New Roman" w:hAnsi="Times New Roman" w:cs="Times New Roman"/>
          <w:i/>
          <w:sz w:val="24"/>
          <w:szCs w:val="24"/>
          <w:lang w:eastAsia="ru-RU"/>
        </w:rPr>
        <w:t>организационно-управленческая деятельность: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принимать компетентные управленческие решения в профессионально-производственной деятельности (ПК-9);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решению задач по организации и осуществлению текущего планирования, учета и отчетности (ПК-10);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к анализу управленческой деятельности библиотечно-информационных учреждений (ПК-11);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формировать и поддерживать рациональную систему документационного обеспечения управления (ПК-12);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использовать различные методы и приемы мотивации и стимулирования персонала (ПК-13);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-готовностью выстраивать эффективные внутриорганизационные коммуникации (ПК-14);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управлять профессиональными инновациями (ПК-15);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к организации системы маркетинга библиотечно информационной деятельности (ПК-16);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социальному партнерству (ПК-17);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i/>
          <w:sz w:val="24"/>
          <w:szCs w:val="24"/>
          <w:lang w:eastAsia="ru-RU"/>
        </w:rPr>
        <w:t>проектная деятельность: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применению результатов прогнозирования и моделирования в профессиональной сфере (ПК-18);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участию в реализации комплексных инновационных проектов и программ развития библиотечно-информационной деятельности (ПК-19);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к участию в проектировании библиотечно информационных услуг для различных групп пользователей (ПК-20);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 xml:space="preserve">готовностью к </w:t>
      </w:r>
      <w:proofErr w:type="spellStart"/>
      <w:r w:rsidRPr="008B606A">
        <w:rPr>
          <w:rFonts w:ascii="Times New Roman" w:hAnsi="Times New Roman" w:cs="Times New Roman"/>
          <w:sz w:val="24"/>
          <w:szCs w:val="24"/>
          <w:lang w:eastAsia="ru-RU"/>
        </w:rPr>
        <w:t>предпроектному</w:t>
      </w:r>
      <w:proofErr w:type="spellEnd"/>
      <w:r w:rsidRPr="008B606A">
        <w:rPr>
          <w:rFonts w:ascii="Times New Roman" w:hAnsi="Times New Roman" w:cs="Times New Roman"/>
          <w:sz w:val="24"/>
          <w:szCs w:val="24"/>
          <w:lang w:eastAsia="ru-RU"/>
        </w:rPr>
        <w:t xml:space="preserve"> обследованию библиотечных и информационных учреждений (ПК-21);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i/>
          <w:sz w:val="24"/>
          <w:szCs w:val="24"/>
          <w:lang w:eastAsia="ru-RU"/>
        </w:rPr>
        <w:t>научно-исследовательская и методическая деятельность: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к изучению и анализу библиотечно информационной деятельности (ПК-22);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 к использованию научных методов сбора и обработки эмпирической информации при исследовании библиотечно-информационной деятельности (ПК-23);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выявлению, оценке и реализации профессиональных инноваций (ПК-24);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к научно-методическому сопровождению библиотечно-информационной деятельности (ПК-25);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проведению социологических, психолого педагогических и маркетинговых исследований (ПК-26);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i/>
          <w:sz w:val="24"/>
          <w:szCs w:val="24"/>
          <w:lang w:eastAsia="ru-RU"/>
        </w:rPr>
        <w:t>информационно-аналитическая деятельность: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к выявлению, анализу и оценке информационных ресурсов общества (ПК-27);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аналитико-синтетической переработке информации (ПК-28);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к информационной диагностике предметной области и информационному моделированию (ПК-29);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выявлению и изучению информационных потребностей субъектов информационного рынка (ПК-30);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созданию информационно-аналитической продукции на основе анализа информационных ресурсов (ПК-31);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к применению методов и процедур информационного анализа текстов (ПК-32);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-готовностью к информационному сопровождению и поддержке профессиональных сфер деятельности (ПК-33);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i/>
          <w:sz w:val="24"/>
          <w:szCs w:val="24"/>
          <w:lang w:eastAsia="ru-RU"/>
        </w:rPr>
        <w:t>психолого-педагогическая деятельность: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-способностью к эффективному библиотечному общению с пользователями (ПК-34);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 xml:space="preserve">-готовностью к организации </w:t>
      </w:r>
      <w:proofErr w:type="spellStart"/>
      <w:r w:rsidRPr="008B606A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B606A">
        <w:rPr>
          <w:rFonts w:ascii="Times New Roman" w:hAnsi="Times New Roman" w:cs="Times New Roman"/>
          <w:sz w:val="24"/>
          <w:szCs w:val="24"/>
          <w:lang w:eastAsia="ru-RU"/>
        </w:rPr>
        <w:t>-образовательной работы средствами библиотеки (ПК-35);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использованию психолого-педагогических подходов и методов в библиотечно-информационном обслуживании различных групп пользователей (ПК-36);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формированию информационной культуры пользователей библиотеки (ПК-37);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реализации библиотечных программ в соответствии с национальными приоритетами культурно-воспитательной политики (ПК-38);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к реализации образовательных и культурно воспитательных программ для населения (ПК-39);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способностью к со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зданию благоприятной культурно-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досуговой среды (ПК-40);</w:t>
      </w:r>
    </w:p>
    <w:p w:rsidR="008B606A" w:rsidRPr="008B606A" w:rsidRDefault="008B606A" w:rsidP="008B6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B606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06A">
        <w:rPr>
          <w:rFonts w:ascii="Times New Roman" w:hAnsi="Times New Roman" w:cs="Times New Roman"/>
          <w:sz w:val="24"/>
          <w:szCs w:val="24"/>
          <w:lang w:eastAsia="ru-RU"/>
        </w:rPr>
        <w:t>готовностью к реализации инновационных процессов в социокультурной сфере (ПК-41).</w:t>
      </w:r>
    </w:p>
    <w:p w:rsidR="007C2546" w:rsidRPr="008B606A" w:rsidRDefault="007C2546" w:rsidP="008B60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7BD" w:rsidRPr="0014724A" w:rsidRDefault="008D093B" w:rsidP="0014724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14724A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14724A" w:rsidRDefault="00377BA6" w:rsidP="0014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3B">
        <w:rPr>
          <w:rFonts w:ascii="Times New Roman" w:hAnsi="Times New Roman" w:cs="Times New Roman"/>
          <w:b/>
          <w:sz w:val="24"/>
          <w:szCs w:val="24"/>
        </w:rPr>
        <w:t>3</w:t>
      </w:r>
      <w:r w:rsidR="004A1862" w:rsidRPr="0014724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4724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D093B" w:rsidRDefault="008D093B" w:rsidP="008D0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ACC" w:rsidRPr="003102FF" w:rsidRDefault="00672ACC" w:rsidP="0067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B127D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Педагог-библиотекарь. Библиотечное и информационно-библиографическое обслуживание </w:t>
      </w:r>
      <w:proofErr w:type="gramStart"/>
      <w:r w:rsidR="001B127D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10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D093B" w:rsidRDefault="00377BA6" w:rsidP="008D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Цель: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="008D093B">
        <w:rPr>
          <w:rFonts w:ascii="Times New Roman" w:hAnsi="Times New Roman"/>
          <w:sz w:val="24"/>
          <w:szCs w:val="24"/>
        </w:rPr>
        <w:t xml:space="preserve">подготовка специалистов для выполнения нового вида </w:t>
      </w:r>
      <w:proofErr w:type="gramStart"/>
      <w:r w:rsidR="008D093B">
        <w:rPr>
          <w:rFonts w:ascii="Times New Roman" w:hAnsi="Times New Roman"/>
          <w:sz w:val="24"/>
          <w:szCs w:val="24"/>
        </w:rPr>
        <w:t>профессиональной</w:t>
      </w:r>
      <w:proofErr w:type="gramEnd"/>
    </w:p>
    <w:p w:rsidR="00992325" w:rsidRPr="0014724A" w:rsidRDefault="008D093B" w:rsidP="008D0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</w:t>
      </w:r>
      <w:r w:rsidR="00992325" w:rsidRPr="0014724A">
        <w:rPr>
          <w:rFonts w:ascii="Times New Roman" w:hAnsi="Times New Roman" w:cs="Times New Roman"/>
          <w:sz w:val="24"/>
          <w:szCs w:val="24"/>
        </w:rPr>
        <w:t>.</w:t>
      </w:r>
    </w:p>
    <w:p w:rsidR="008D093B" w:rsidRDefault="00377BA6" w:rsidP="0014724A">
      <w:pPr>
        <w:spacing w:after="0"/>
        <w:ind w:left="142" w:right="-83" w:hanging="142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1E5115">
        <w:rPr>
          <w:rFonts w:ascii="Times New Roman" w:hAnsi="Times New Roman" w:cs="Times New Roman"/>
          <w:spacing w:val="-4"/>
          <w:sz w:val="24"/>
          <w:szCs w:val="24"/>
        </w:rPr>
        <w:t>лица имеющие среднее и высшее профессиональное образование</w:t>
      </w:r>
      <w:bookmarkStart w:id="0" w:name="_GoBack"/>
      <w:bookmarkEnd w:id="0"/>
    </w:p>
    <w:p w:rsidR="00992325" w:rsidRPr="0014724A" w:rsidRDefault="00377BA6" w:rsidP="0014724A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14724A">
        <w:rPr>
          <w:rFonts w:ascii="Times New Roman" w:hAnsi="Times New Roman" w:cs="Times New Roman"/>
          <w:sz w:val="24"/>
          <w:szCs w:val="24"/>
        </w:rPr>
        <w:t xml:space="preserve">: </w:t>
      </w:r>
      <w:r w:rsidR="001E5115">
        <w:rPr>
          <w:rFonts w:ascii="Times New Roman" w:hAnsi="Times New Roman" w:cs="Times New Roman"/>
          <w:sz w:val="24"/>
          <w:szCs w:val="24"/>
        </w:rPr>
        <w:t>288</w:t>
      </w:r>
      <w:r w:rsidRPr="0014724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14724A" w:rsidRDefault="00377BA6" w:rsidP="0014724A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14724A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7D" w:rsidRPr="00DA5B0E" w:rsidTr="009231F3">
        <w:trPr>
          <w:cantSplit/>
          <w:trHeight w:val="305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B127D" w:rsidRPr="001B127D" w:rsidRDefault="001B127D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Организационно-правовое обеспечение деятельности педагога-библиотекаря.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экзамен</w:t>
            </w:r>
          </w:p>
        </w:tc>
      </w:tr>
      <w:tr w:rsidR="001B127D" w:rsidRPr="00DA5B0E" w:rsidTr="009231F3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127D" w:rsidRPr="001B127D" w:rsidRDefault="001B127D" w:rsidP="00DA5B0E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 xml:space="preserve">      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Основы общей педагогики.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экзамен</w:t>
            </w:r>
          </w:p>
        </w:tc>
      </w:tr>
      <w:tr w:rsidR="001B127D" w:rsidRPr="00DA5B0E" w:rsidTr="009231F3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127D" w:rsidRPr="001B127D" w:rsidRDefault="001B127D" w:rsidP="00DA5B0E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 xml:space="preserve">     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Теория и методика воспитания.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экзамен</w:t>
            </w:r>
          </w:p>
        </w:tc>
      </w:tr>
      <w:tr w:rsidR="001B127D" w:rsidRPr="00DA5B0E" w:rsidTr="009231F3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127D" w:rsidRPr="001B127D" w:rsidRDefault="001B127D" w:rsidP="00DA5B0E">
            <w:pPr>
              <w:pStyle w:val="1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 xml:space="preserve">     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Теория библиотековедения. Основы организации и управления библиотечным делом.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экзамен</w:t>
            </w:r>
          </w:p>
        </w:tc>
      </w:tr>
      <w:tr w:rsidR="001B127D" w:rsidRPr="00DA5B0E" w:rsidTr="009231F3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127D" w:rsidRPr="001B127D" w:rsidRDefault="001B127D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Теория и методика социально-культурной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экзамен</w:t>
            </w:r>
          </w:p>
        </w:tc>
      </w:tr>
      <w:tr w:rsidR="001B127D" w:rsidRPr="00DA5B0E" w:rsidTr="009231F3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127D" w:rsidRPr="001B127D" w:rsidRDefault="001B127D" w:rsidP="00DA5B0E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Эффективные формы и методы библиотечно-педагогической работы в области воспитания средствами литературы и чтения.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27D" w:rsidRPr="001B127D" w:rsidRDefault="001B127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экзамен</w:t>
            </w:r>
          </w:p>
        </w:tc>
      </w:tr>
      <w:tr w:rsidR="00587767" w:rsidRPr="00DA5B0E" w:rsidTr="00DA5B0E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2B2541" w:rsidP="00DA5B0E">
            <w:pPr>
              <w:tabs>
                <w:tab w:val="num" w:pos="57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87767" w:rsidRPr="00DA5B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87767" w:rsidP="00DA5B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1B127D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87767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1B127D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767" w:rsidRPr="00DA5B0E" w:rsidRDefault="00587767" w:rsidP="00DA5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267671" w:rsidRPr="00DA5B0E" w:rsidTr="00E173AD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7671" w:rsidRPr="00DA5B0E" w:rsidRDefault="00267671" w:rsidP="00DA5B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7671" w:rsidRDefault="001B127D" w:rsidP="00267671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</w:rPr>
            </w:pPr>
            <w:r>
              <w:rPr>
                <w:rStyle w:val="FontStyle26"/>
                <w:b/>
              </w:rPr>
              <w:t xml:space="preserve"> 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7671" w:rsidRPr="00267671" w:rsidRDefault="001B127D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7671" w:rsidRPr="00267671" w:rsidRDefault="001B127D" w:rsidP="00267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71" w:rsidRPr="00DA5B0E" w:rsidRDefault="00267671" w:rsidP="00DA5B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31076" w:rsidRDefault="00731076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8D093B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8D093B" w:rsidRDefault="008D093B" w:rsidP="006A5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2FF" w:rsidRPr="003102FF" w:rsidRDefault="003102FF" w:rsidP="0031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B127D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Педагог-библиотекарь. Библиотечное и информационно-библиографическое обслуживание </w:t>
      </w:r>
      <w:proofErr w:type="gramStart"/>
      <w:r w:rsidR="001B127D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10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D093B" w:rsidRPr="008D093B" w:rsidRDefault="008D093B" w:rsidP="008D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CC2F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CC2FBF" w:rsidRDefault="001F0FA3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Календарный</w:t>
            </w:r>
          </w:p>
          <w:p w:rsidR="001F0FA3" w:rsidRPr="00CC2FBF" w:rsidRDefault="001F0FA3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</w:t>
            </w:r>
          </w:p>
          <w:p w:rsidR="001F0FA3" w:rsidRPr="00CC2FBF" w:rsidRDefault="00CC2FBF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(дни цикла)</w:t>
            </w: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212187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212187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212187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212187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B127D" w:rsidRPr="00776C9A" w:rsidTr="00077C26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1B127D" w:rsidRPr="001B127D" w:rsidRDefault="001B127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Организационно-правовое обеспечение деятельности педагога-библиотекаря.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27D" w:rsidRPr="001B127D" w:rsidRDefault="001B127D" w:rsidP="001B12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по 2 месяц цикла</w:t>
            </w:r>
          </w:p>
        </w:tc>
      </w:tr>
      <w:tr w:rsidR="001B127D" w:rsidRPr="00776C9A" w:rsidTr="00077C26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1B127D" w:rsidRPr="001B127D" w:rsidRDefault="001B127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Основы общей педагогики.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B127D" w:rsidRPr="001B127D" w:rsidRDefault="001B127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27D" w:rsidRPr="00776C9A" w:rsidTr="00077C26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1B127D" w:rsidRPr="001B127D" w:rsidRDefault="001B127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Теория и методика воспитания.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B127D" w:rsidRPr="001B127D" w:rsidRDefault="001B127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27D" w:rsidRPr="00776C9A" w:rsidTr="00077C26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1B127D" w:rsidRPr="001B127D" w:rsidRDefault="001B127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Теория библиотековедения. Основы организации и управления библиотечным делом.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B127D" w:rsidRPr="001B127D" w:rsidRDefault="001B127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27D" w:rsidRPr="00776C9A" w:rsidTr="00077C26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1B127D" w:rsidRPr="001B127D" w:rsidRDefault="001B127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Теория и методика социально-культурной деятельности.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B127D" w:rsidRPr="001B127D" w:rsidRDefault="001B127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27D" w:rsidRPr="00776C9A" w:rsidTr="00077C26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1B127D" w:rsidRPr="001B127D" w:rsidRDefault="001B127D" w:rsidP="002A7353">
            <w:pPr>
              <w:pStyle w:val="11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1B127D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Эффективные формы и методы библиотечно-педагогической работы в области воспитания средствами литературы и чтения.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B127D" w:rsidRPr="001B127D" w:rsidRDefault="001B127D" w:rsidP="008A539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B127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B127D" w:rsidRPr="001B127D" w:rsidRDefault="001B127D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2FBF" w:rsidRPr="00776C9A" w:rsidTr="00207154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FBF" w:rsidRPr="001B127D" w:rsidRDefault="002B2541" w:rsidP="002A7353">
            <w:pPr>
              <w:spacing w:line="276" w:lineRule="auto"/>
              <w:ind w:right="-393" w:hanging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CC2FBF" w:rsidRPr="001B127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CC2FBF" w:rsidRPr="001B127D" w:rsidRDefault="00CC2FBF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B127D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CC2FBF" w:rsidRPr="001B127D" w:rsidRDefault="001B127D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127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FBF" w:rsidRPr="001B127D" w:rsidRDefault="001B127D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127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C2FBF" w:rsidRPr="001B12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месяц цикла</w:t>
            </w:r>
          </w:p>
        </w:tc>
      </w:tr>
      <w:tr w:rsidR="00CC2FBF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CC2FBF" w:rsidRPr="001B127D" w:rsidRDefault="00CC2FBF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127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00" w:type="dxa"/>
            <w:vAlign w:val="center"/>
          </w:tcPr>
          <w:p w:rsidR="00CC2FBF" w:rsidRPr="001B127D" w:rsidRDefault="001B127D" w:rsidP="00EC2E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127D">
              <w:rPr>
                <w:rFonts w:ascii="Times New Roman" w:eastAsia="Times New Roman" w:hAnsi="Times New Roman" w:cs="Times New Roman"/>
                <w:b/>
                <w:lang w:eastAsia="ru-RU"/>
              </w:rPr>
              <w:t>288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C2FBF" w:rsidRPr="001B127D" w:rsidRDefault="00CC2FBF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8F7376" w:rsidRDefault="008D093B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4</w:t>
      </w:r>
      <w:r w:rsidR="007E0AC9" w:rsidRPr="008F7376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8F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8F7376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8F7376" w:rsidRDefault="007E0AC9" w:rsidP="008F7376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Pr="008F7376" w:rsidRDefault="007E0AC9" w:rsidP="008F737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8F7376" w:rsidRDefault="00CA710F" w:rsidP="008F737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8F7376" w:rsidRDefault="008D093B" w:rsidP="008F7376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5</w:t>
      </w:r>
      <w:r w:rsidR="00377BA6" w:rsidRPr="008F7376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8F7376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8F7376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8F7376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8F7376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8F7376" w:rsidRDefault="005825F5" w:rsidP="008F7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8F7376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8F7376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8F7376" w:rsidRDefault="00B04E5B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8F7376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8F7376" w:rsidRDefault="00B04E5B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8F7376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lastRenderedPageBreak/>
        <w:t>- взаимодействие между участниками образовательного процесса, посредством сети «Интернет».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Pr="008F7376" w:rsidRDefault="00710FA5" w:rsidP="008F737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Default="008D093B" w:rsidP="008F737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6</w:t>
      </w:r>
      <w:r w:rsidR="002644AF" w:rsidRPr="008F7376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2B2541" w:rsidRPr="002B2541" w:rsidRDefault="002B2541" w:rsidP="002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54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B25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B2541">
        <w:rPr>
          <w:rFonts w:ascii="Times New Roman" w:hAnsi="Times New Roman" w:cs="Times New Roman"/>
          <w:bCs/>
          <w:sz w:val="24"/>
          <w:szCs w:val="24"/>
        </w:rPr>
        <w:t>Алешин</w:t>
      </w:r>
      <w:proofErr w:type="gramEnd"/>
      <w:r w:rsidRPr="002B2541">
        <w:rPr>
          <w:rFonts w:ascii="Times New Roman" w:hAnsi="Times New Roman" w:cs="Times New Roman"/>
          <w:bCs/>
          <w:sz w:val="24"/>
          <w:szCs w:val="24"/>
        </w:rPr>
        <w:t>, Л. И. Библиотековедение. История библиотек и их современное состояние: [учебное пособие для студентов и бакалавров высших учебных заведений, обучающихся по специальности 05.27.00 "Библиотековедение и библиография"]. – Москва</w:t>
      </w:r>
      <w:proofErr w:type="gramStart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Форум</w:t>
      </w:r>
      <w:proofErr w:type="gramStart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Инфра-М, 2017. – 238 с. : ил., фот. ; 21 см. – (Высшее образование</w:t>
      </w:r>
      <w:proofErr w:type="gramStart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B2541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  <w:r w:rsidRPr="002B2541">
        <w:rPr>
          <w:rFonts w:ascii="Times New Roman" w:hAnsi="Times New Roman" w:cs="Times New Roman"/>
          <w:bCs/>
          <w:sz w:val="24"/>
          <w:szCs w:val="24"/>
        </w:rPr>
        <w:t>)</w:t>
      </w:r>
    </w:p>
    <w:p w:rsidR="002B2541" w:rsidRPr="002B2541" w:rsidRDefault="002B2541" w:rsidP="002B2541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254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2B2541">
        <w:rPr>
          <w:rFonts w:ascii="Times New Roman" w:hAnsi="Times New Roman" w:cs="Times New Roman"/>
          <w:bCs/>
          <w:sz w:val="24"/>
          <w:szCs w:val="24"/>
        </w:rPr>
        <w:t>Библиографическое обеспечение свободного развития личности. Краеведческая библиография</w:t>
      </w:r>
      <w:proofErr w:type="gramStart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материалы II Международного библиографического конгресса "Библиография: взгляд в будущее" (Москва, 6-8 октября 2015 г.) / Российская гос. б-ка ; авт.-сост. А. Ю. Самарин ; ред. А. В. Теплицкая. – Москва</w:t>
      </w:r>
      <w:proofErr w:type="gramStart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Пашков дом, 2016. – 255 с.</w:t>
      </w:r>
    </w:p>
    <w:p w:rsidR="002B2541" w:rsidRPr="002B2541" w:rsidRDefault="002B2541" w:rsidP="002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541">
        <w:rPr>
          <w:rFonts w:ascii="Times New Roman" w:hAnsi="Times New Roman" w:cs="Times New Roman"/>
          <w:bCs/>
          <w:sz w:val="24"/>
          <w:szCs w:val="24"/>
        </w:rPr>
        <w:t>3. Библиотечное дело за рубежом 2016 / ред. А. Н. Гончарова. – Москва: Пашков дом, 2017. – 184 с.</w:t>
      </w:r>
    </w:p>
    <w:p w:rsidR="002B2541" w:rsidRPr="002B2541" w:rsidRDefault="002B2541" w:rsidP="002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541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2B2541">
        <w:rPr>
          <w:rFonts w:ascii="Times New Roman" w:hAnsi="Times New Roman" w:cs="Times New Roman"/>
          <w:bCs/>
          <w:sz w:val="24"/>
          <w:szCs w:val="24"/>
        </w:rPr>
        <w:t xml:space="preserve">Библиотечный фонд: словарь-справочник / авт.-сост.: </w:t>
      </w:r>
      <w:proofErr w:type="spellStart"/>
      <w:r w:rsidRPr="002B2541">
        <w:rPr>
          <w:rFonts w:ascii="Times New Roman" w:hAnsi="Times New Roman" w:cs="Times New Roman"/>
          <w:bCs/>
          <w:sz w:val="24"/>
          <w:szCs w:val="24"/>
        </w:rPr>
        <w:t>Ратникова</w:t>
      </w:r>
      <w:proofErr w:type="spellEnd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Е.И., Стародубова Н.З., </w:t>
      </w:r>
      <w:proofErr w:type="spellStart"/>
      <w:r w:rsidRPr="002B2541">
        <w:rPr>
          <w:rFonts w:ascii="Times New Roman" w:hAnsi="Times New Roman" w:cs="Times New Roman"/>
          <w:bCs/>
          <w:sz w:val="24"/>
          <w:szCs w:val="24"/>
        </w:rPr>
        <w:t>Толчинская</w:t>
      </w:r>
      <w:proofErr w:type="spellEnd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Л.М. и др. – Москва</w:t>
      </w:r>
      <w:proofErr w:type="gramStart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Инфра-М, 2018. – 160 с. – (Библиотека малых словарей)</w:t>
      </w:r>
    </w:p>
    <w:p w:rsidR="002B2541" w:rsidRPr="002B2541" w:rsidRDefault="002B2541" w:rsidP="002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541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2B2541">
        <w:rPr>
          <w:rFonts w:ascii="Times New Roman" w:hAnsi="Times New Roman" w:cs="Times New Roman"/>
          <w:bCs/>
          <w:sz w:val="24"/>
          <w:szCs w:val="24"/>
        </w:rPr>
        <w:t>Бородина, В. А. Словарь-справочник по чтению</w:t>
      </w:r>
      <w:proofErr w:type="gramStart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практикум / В. А. Бородина, С. М. Бородин. - Москва: </w:t>
      </w:r>
      <w:proofErr w:type="gramStart"/>
      <w:r w:rsidRPr="002B2541">
        <w:rPr>
          <w:rFonts w:ascii="Times New Roman" w:hAnsi="Times New Roman" w:cs="Times New Roman"/>
          <w:bCs/>
          <w:sz w:val="24"/>
          <w:szCs w:val="24"/>
        </w:rPr>
        <w:t>РШБА, 2017. - 231 с. - (В помощь педагогу-библиотекарю; Профессиональная библиотека школьного библиотекаря: прил. к журн. "Школьная библиотека".</w:t>
      </w:r>
      <w:proofErr w:type="gramEnd"/>
      <w:r w:rsidRPr="002B2541">
        <w:rPr>
          <w:rFonts w:ascii="Times New Roman" w:hAnsi="Times New Roman" w:cs="Times New Roman"/>
          <w:bCs/>
          <w:sz w:val="24"/>
          <w:szCs w:val="24"/>
        </w:rPr>
        <w:t xml:space="preserve"> Сер. 1).</w:t>
      </w:r>
    </w:p>
    <w:p w:rsidR="001B127D" w:rsidRPr="002B2541" w:rsidRDefault="001B127D" w:rsidP="002B2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8F7376" w:rsidRDefault="0014724A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D093B" w:rsidRPr="008F7376"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8F7376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8F7376">
        <w:rPr>
          <w:rFonts w:ascii="Times New Roman" w:hAnsi="Times New Roman" w:cs="Times New Roman"/>
          <w:b/>
          <w:sz w:val="24"/>
          <w:szCs w:val="24"/>
        </w:rPr>
        <w:t>.</w:t>
      </w:r>
    </w:p>
    <w:p w:rsidR="002644AF" w:rsidRPr="008F7376" w:rsidRDefault="00B04E5B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8F7376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8F7376" w:rsidRDefault="00B04E5B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8F7376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8F7376" w:rsidRDefault="00A340CD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8F7376" w:rsidRDefault="008D093B" w:rsidP="008F7376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8</w:t>
      </w:r>
      <w:r w:rsidR="001D2ADD" w:rsidRPr="008F7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0CD" w:rsidRPr="008F737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8F7376" w:rsidRDefault="00A340CD" w:rsidP="008F737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8F7376" w:rsidRDefault="00A340CD" w:rsidP="008F7376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8F7376" w:rsidRDefault="00A340CD" w:rsidP="008F7376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8F7376" w:rsidRDefault="00A340CD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73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8F7376" w:rsidRDefault="00A340CD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2184" w:rsidRDefault="00E5535A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0D5CB8" w:rsidRDefault="000D5CB8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CB8">
        <w:rPr>
          <w:rFonts w:ascii="Times New Roman" w:hAnsi="Times New Roman" w:cs="Times New Roman"/>
          <w:b/>
          <w:sz w:val="24"/>
          <w:szCs w:val="24"/>
        </w:rPr>
        <w:t>1.</w:t>
      </w:r>
      <w:r w:rsidR="00777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hAnsi="Times New Roman" w:cs="Times New Roman"/>
          <w:b/>
          <w:sz w:val="24"/>
          <w:szCs w:val="24"/>
        </w:rPr>
        <w:t>Библиографическое описание издания двух авторов производится: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lastRenderedPageBreak/>
        <w:t>1) под заглавием;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2) под фамилией первого автора;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3) под фамилией двух авторов.</w:t>
      </w:r>
    </w:p>
    <w:p w:rsid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CB8">
        <w:rPr>
          <w:rFonts w:ascii="Times New Roman" w:hAnsi="Times New Roman" w:cs="Times New Roman"/>
          <w:b/>
          <w:sz w:val="24"/>
          <w:szCs w:val="24"/>
        </w:rPr>
        <w:t>2.</w:t>
      </w:r>
      <w:r w:rsidR="00777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hAnsi="Times New Roman" w:cs="Times New Roman"/>
          <w:b/>
          <w:sz w:val="24"/>
          <w:szCs w:val="24"/>
        </w:rPr>
        <w:t>Библиотека Ивана Грозного хранится: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1) в Российской Государственной библиотеке;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2) в Музее Московского Кремля;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3) место хранения неизвестно.</w:t>
      </w:r>
    </w:p>
    <w:p w:rsid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CB8">
        <w:rPr>
          <w:rFonts w:ascii="Times New Roman" w:hAnsi="Times New Roman" w:cs="Times New Roman"/>
          <w:b/>
          <w:sz w:val="24"/>
          <w:szCs w:val="24"/>
        </w:rPr>
        <w:t>3.Библиотечный абонемент - это: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1) форма библиотечного обслуживания;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2) документ;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3) библиотечная система.</w:t>
      </w:r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4. Анализ работы библиотеки может быть: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1) количественный;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 качественный;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3) всесторонний.</w:t>
      </w:r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. Аннотация – это: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1) краткая характеристика документа;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 описание статьи;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3) предисловие.</w:t>
      </w:r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6. Акты о выбытии утерянных изданий оформляется в «Книге учета библиотечного фонда»: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 xml:space="preserve">1) в первой части; 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 во второй части;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3) в третьей части.</w:t>
      </w:r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7. Библиографическое описание издания четырех авторов производится: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1) под заглавием;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 под фамилией первого автора;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3) под фамилией любого из авторов.</w:t>
      </w:r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777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Библиография – это: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1) научная дисциплина;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 часть справочного аппарата издания;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3) список документов.</w:t>
      </w:r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777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Брошюра – это: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1) книжное издание объемом 40 стр.4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 книжное издание объемом не более 48стр.;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3) книжное издание объемом свыше 4 стр. и не более 48стр</w:t>
      </w:r>
      <w:proofErr w:type="gramStart"/>
      <w:r w:rsidRPr="000D5CB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777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Библиотечное дело – это: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lastRenderedPageBreak/>
        <w:t>1) область деятельности по организации библиотечного обслуживания;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 работа библиотеки;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3) научная дисциплина.</w:t>
      </w:r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777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Вскрывает причины недостатков в работе библиотеки: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1) качественный анализ;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 количественный анализ;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3)анализ формуляров читателей.</w:t>
      </w:r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777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Путем подсчета формуляров читателей, пришедших в течение дня, проводится</w:t>
      </w:r>
      <w:r w:rsidRPr="000D5C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1) учет посещений;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2)учет книговыдач;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3) учет периодических изданий.</w:t>
      </w:r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777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Причины исключения книг из фонда: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D5CB8">
        <w:rPr>
          <w:rFonts w:ascii="Times New Roman" w:eastAsia="Times New Roman" w:hAnsi="Times New Roman" w:cs="Times New Roman"/>
          <w:sz w:val="24"/>
          <w:szCs w:val="24"/>
        </w:rPr>
        <w:t>утеряны</w:t>
      </w:r>
      <w:proofErr w:type="gramEnd"/>
      <w:r w:rsidRPr="000D5CB8">
        <w:rPr>
          <w:rFonts w:ascii="Times New Roman" w:eastAsia="Times New Roman" w:hAnsi="Times New Roman" w:cs="Times New Roman"/>
          <w:sz w:val="24"/>
          <w:szCs w:val="24"/>
        </w:rPr>
        <w:t xml:space="preserve"> читателями;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2)по ветхости;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3)нет на месте.</w:t>
      </w:r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="00777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Причины низкой обращаемости фонда: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1)много устаревшей литературы;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2)большое количество вновь поступившей литературы;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3) много периодических изданий.</w:t>
      </w:r>
    </w:p>
    <w:p w:rsid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777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eastAsia="Times New Roman" w:hAnsi="Times New Roman" w:cs="Times New Roman"/>
          <w:b/>
          <w:sz w:val="24"/>
          <w:szCs w:val="24"/>
        </w:rPr>
        <w:t>Учет выдачи произведений печати производится: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1) по отраслям знаний;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>2) по классификационным индексам;</w:t>
      </w:r>
    </w:p>
    <w:p w:rsidR="000D5CB8" w:rsidRPr="000D5CB8" w:rsidRDefault="000D5CB8" w:rsidP="000D5C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CB8">
        <w:rPr>
          <w:rFonts w:ascii="Times New Roman" w:eastAsia="Times New Roman" w:hAnsi="Times New Roman" w:cs="Times New Roman"/>
          <w:sz w:val="24"/>
          <w:szCs w:val="24"/>
        </w:rPr>
        <w:t xml:space="preserve">3) по фамилиям авторов. </w:t>
      </w:r>
    </w:p>
    <w:p w:rsidR="000D5CB8" w:rsidRDefault="000D5CB8" w:rsidP="000D5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CB8">
        <w:rPr>
          <w:rFonts w:ascii="Times New Roman" w:hAnsi="Times New Roman" w:cs="Times New Roman"/>
          <w:b/>
          <w:sz w:val="24"/>
          <w:szCs w:val="24"/>
        </w:rPr>
        <w:t>16.</w:t>
      </w:r>
      <w:r w:rsidR="00777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hAnsi="Times New Roman" w:cs="Times New Roman"/>
          <w:b/>
          <w:sz w:val="24"/>
          <w:szCs w:val="24"/>
        </w:rPr>
        <w:t>Учет изданий в экземплярах дает: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1) количественную характеристику фонда;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2)позволяет выявить тенденцию движения фонда;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3)определить книговыдачу.</w:t>
      </w:r>
    </w:p>
    <w:p w:rsidR="000D5CB8" w:rsidRDefault="000D5CB8" w:rsidP="000D5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b/>
          <w:sz w:val="24"/>
          <w:szCs w:val="24"/>
        </w:rPr>
        <w:t>17.</w:t>
      </w:r>
      <w:r w:rsidR="00777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hAnsi="Times New Roman" w:cs="Times New Roman"/>
          <w:b/>
          <w:sz w:val="24"/>
          <w:szCs w:val="24"/>
        </w:rPr>
        <w:t>Учет изданий выбывших из фонда библиотеки проводится на основе</w:t>
      </w:r>
      <w:r w:rsidRPr="000D5CB8">
        <w:rPr>
          <w:rFonts w:ascii="Times New Roman" w:hAnsi="Times New Roman" w:cs="Times New Roman"/>
          <w:sz w:val="24"/>
          <w:szCs w:val="24"/>
        </w:rPr>
        <w:t>: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1)актов о выбытии;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2)алфавитного каталога;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3)систематического каталога.</w:t>
      </w:r>
    </w:p>
    <w:p w:rsidR="000D5CB8" w:rsidRDefault="000D5CB8" w:rsidP="000D5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CB8">
        <w:rPr>
          <w:rFonts w:ascii="Times New Roman" w:hAnsi="Times New Roman" w:cs="Times New Roman"/>
          <w:b/>
          <w:sz w:val="24"/>
          <w:szCs w:val="24"/>
        </w:rPr>
        <w:t>18.</w:t>
      </w:r>
      <w:r w:rsidR="00777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hAnsi="Times New Roman" w:cs="Times New Roman"/>
          <w:b/>
          <w:sz w:val="24"/>
          <w:szCs w:val="24"/>
        </w:rPr>
        <w:t>Учет изданий, принятых взамен утерянных ведется: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1) в алфавитном каталоге;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2) в систематическом каталоге;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 xml:space="preserve">3) в тетради учета сведений </w:t>
      </w:r>
      <w:proofErr w:type="gramStart"/>
      <w:r w:rsidRPr="000D5CB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D5CB8">
        <w:rPr>
          <w:rFonts w:ascii="Times New Roman" w:hAnsi="Times New Roman" w:cs="Times New Roman"/>
          <w:sz w:val="24"/>
          <w:szCs w:val="24"/>
        </w:rPr>
        <w:t xml:space="preserve"> утерянных и принятых взамен изданий.</w:t>
      </w:r>
    </w:p>
    <w:p w:rsidR="000D5CB8" w:rsidRDefault="000D5CB8" w:rsidP="000D5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CB8">
        <w:rPr>
          <w:rFonts w:ascii="Times New Roman" w:hAnsi="Times New Roman" w:cs="Times New Roman"/>
          <w:b/>
          <w:sz w:val="24"/>
          <w:szCs w:val="24"/>
        </w:rPr>
        <w:t>19.</w:t>
      </w:r>
      <w:r w:rsidR="00777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hAnsi="Times New Roman" w:cs="Times New Roman"/>
          <w:b/>
          <w:sz w:val="24"/>
          <w:szCs w:val="24"/>
        </w:rPr>
        <w:t>Ядро фонда школьной библиотеки это: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1) все справочные издания;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lastRenderedPageBreak/>
        <w:t>2) периодические издания;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3) издания русской, советской литературы, зарубежная классическая литература и справочные издания.</w:t>
      </w:r>
    </w:p>
    <w:p w:rsid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CB8">
        <w:rPr>
          <w:rFonts w:ascii="Times New Roman" w:hAnsi="Times New Roman" w:cs="Times New Roman"/>
          <w:b/>
          <w:sz w:val="24"/>
          <w:szCs w:val="24"/>
        </w:rPr>
        <w:t>20.</w:t>
      </w:r>
      <w:r w:rsidR="00777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CB8">
        <w:rPr>
          <w:rFonts w:ascii="Times New Roman" w:hAnsi="Times New Roman" w:cs="Times New Roman"/>
          <w:b/>
          <w:sz w:val="24"/>
          <w:szCs w:val="24"/>
        </w:rPr>
        <w:t>Ядро фонда библиотеки должно содержать не менее: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1) трех тысяч экземпляров;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2) одной тысячи экземпляров;</w:t>
      </w:r>
    </w:p>
    <w:p w:rsidR="000D5CB8" w:rsidRPr="000D5CB8" w:rsidRDefault="000D5CB8" w:rsidP="000D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B8">
        <w:rPr>
          <w:rFonts w:ascii="Times New Roman" w:hAnsi="Times New Roman" w:cs="Times New Roman"/>
          <w:sz w:val="24"/>
          <w:szCs w:val="24"/>
        </w:rPr>
        <w:t>3) девяти тысяч экземпляров.</w:t>
      </w:r>
    </w:p>
    <w:p w:rsidR="000D5CB8" w:rsidRDefault="000D5CB8" w:rsidP="000D5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AD" w:rsidRDefault="00E173AD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73AD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2BA"/>
    <w:multiLevelType w:val="multilevel"/>
    <w:tmpl w:val="1336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65434"/>
    <w:multiLevelType w:val="multilevel"/>
    <w:tmpl w:val="3FD4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452D4"/>
    <w:multiLevelType w:val="multilevel"/>
    <w:tmpl w:val="D196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C70D0"/>
    <w:multiLevelType w:val="multilevel"/>
    <w:tmpl w:val="60E2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F144C0"/>
    <w:multiLevelType w:val="multilevel"/>
    <w:tmpl w:val="7AD4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611969"/>
    <w:multiLevelType w:val="multilevel"/>
    <w:tmpl w:val="FD76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712570"/>
    <w:multiLevelType w:val="multilevel"/>
    <w:tmpl w:val="0A4E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550B38"/>
    <w:multiLevelType w:val="multilevel"/>
    <w:tmpl w:val="4D02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20BEA"/>
    <w:multiLevelType w:val="multilevel"/>
    <w:tmpl w:val="6B06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305A4E"/>
    <w:multiLevelType w:val="multilevel"/>
    <w:tmpl w:val="600E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E95D6E"/>
    <w:multiLevelType w:val="multilevel"/>
    <w:tmpl w:val="F9D6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406DCF"/>
    <w:multiLevelType w:val="multilevel"/>
    <w:tmpl w:val="DCC0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5D188A"/>
    <w:multiLevelType w:val="multilevel"/>
    <w:tmpl w:val="4E1E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38496C"/>
    <w:multiLevelType w:val="multilevel"/>
    <w:tmpl w:val="F972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087E70"/>
    <w:multiLevelType w:val="multilevel"/>
    <w:tmpl w:val="AFC0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9B5643"/>
    <w:multiLevelType w:val="multilevel"/>
    <w:tmpl w:val="2FEC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F70F21"/>
    <w:multiLevelType w:val="multilevel"/>
    <w:tmpl w:val="3D6E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3A19B0"/>
    <w:multiLevelType w:val="multilevel"/>
    <w:tmpl w:val="72B0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405C34"/>
    <w:multiLevelType w:val="multilevel"/>
    <w:tmpl w:val="06F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043290"/>
    <w:multiLevelType w:val="multilevel"/>
    <w:tmpl w:val="EB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221156"/>
    <w:multiLevelType w:val="multilevel"/>
    <w:tmpl w:val="6380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F6A21A4"/>
    <w:multiLevelType w:val="multilevel"/>
    <w:tmpl w:val="769C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0C836FF"/>
    <w:multiLevelType w:val="multilevel"/>
    <w:tmpl w:val="3ED60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2720EC6"/>
    <w:multiLevelType w:val="multilevel"/>
    <w:tmpl w:val="DFC2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331140"/>
    <w:multiLevelType w:val="multilevel"/>
    <w:tmpl w:val="E30C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37C838E5"/>
    <w:multiLevelType w:val="multilevel"/>
    <w:tmpl w:val="C338DE28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CF2E90"/>
    <w:multiLevelType w:val="multilevel"/>
    <w:tmpl w:val="0558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1F76BE"/>
    <w:multiLevelType w:val="multilevel"/>
    <w:tmpl w:val="76E4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FA51DF"/>
    <w:multiLevelType w:val="multilevel"/>
    <w:tmpl w:val="4D12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924943"/>
    <w:multiLevelType w:val="multilevel"/>
    <w:tmpl w:val="8D02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BA2269"/>
    <w:multiLevelType w:val="multilevel"/>
    <w:tmpl w:val="936E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501F8"/>
    <w:multiLevelType w:val="multilevel"/>
    <w:tmpl w:val="6790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E008A"/>
    <w:multiLevelType w:val="multilevel"/>
    <w:tmpl w:val="CA0A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3016A6"/>
    <w:multiLevelType w:val="multilevel"/>
    <w:tmpl w:val="2442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0949F9"/>
    <w:multiLevelType w:val="multilevel"/>
    <w:tmpl w:val="3DDE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0815FE"/>
    <w:multiLevelType w:val="multilevel"/>
    <w:tmpl w:val="C76E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242CEF"/>
    <w:multiLevelType w:val="multilevel"/>
    <w:tmpl w:val="15AA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55D13D7"/>
    <w:multiLevelType w:val="multilevel"/>
    <w:tmpl w:val="8AC6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A30013"/>
    <w:multiLevelType w:val="multilevel"/>
    <w:tmpl w:val="075E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E505CC"/>
    <w:multiLevelType w:val="multilevel"/>
    <w:tmpl w:val="1520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5D1BF8"/>
    <w:multiLevelType w:val="multilevel"/>
    <w:tmpl w:val="75E4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0D0007"/>
    <w:multiLevelType w:val="multilevel"/>
    <w:tmpl w:val="5392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553DC0"/>
    <w:multiLevelType w:val="multilevel"/>
    <w:tmpl w:val="4786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27B61A9"/>
    <w:multiLevelType w:val="multilevel"/>
    <w:tmpl w:val="D9122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6B142BA9"/>
    <w:multiLevelType w:val="multilevel"/>
    <w:tmpl w:val="4614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6017B0"/>
    <w:multiLevelType w:val="multilevel"/>
    <w:tmpl w:val="C562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441FEC"/>
    <w:multiLevelType w:val="hybridMultilevel"/>
    <w:tmpl w:val="0FB4F06C"/>
    <w:lvl w:ilvl="0" w:tplc="F6BAF2B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8">
    <w:nsid w:val="6F9026EE"/>
    <w:multiLevelType w:val="multilevel"/>
    <w:tmpl w:val="7386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3C47BBB"/>
    <w:multiLevelType w:val="multilevel"/>
    <w:tmpl w:val="0992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3322DE"/>
    <w:multiLevelType w:val="multilevel"/>
    <w:tmpl w:val="9C08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D55EE8"/>
    <w:multiLevelType w:val="multilevel"/>
    <w:tmpl w:val="6F70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6239A1"/>
    <w:multiLevelType w:val="multilevel"/>
    <w:tmpl w:val="277C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A706ADE"/>
    <w:multiLevelType w:val="multilevel"/>
    <w:tmpl w:val="3884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7A4E29"/>
    <w:multiLevelType w:val="multilevel"/>
    <w:tmpl w:val="6F1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4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 w:numId="54">
    <w:abstractNumId w:val="54"/>
  </w:num>
  <w:num w:numId="55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4FD9"/>
    <w:rsid w:val="000266A3"/>
    <w:rsid w:val="00032746"/>
    <w:rsid w:val="00043043"/>
    <w:rsid w:val="00044979"/>
    <w:rsid w:val="00052F0D"/>
    <w:rsid w:val="00060CED"/>
    <w:rsid w:val="00062597"/>
    <w:rsid w:val="00065133"/>
    <w:rsid w:val="00066C94"/>
    <w:rsid w:val="000712C7"/>
    <w:rsid w:val="0008240B"/>
    <w:rsid w:val="00082AEE"/>
    <w:rsid w:val="000905E1"/>
    <w:rsid w:val="000A4BA9"/>
    <w:rsid w:val="000B360D"/>
    <w:rsid w:val="000D17D4"/>
    <w:rsid w:val="000D5CB8"/>
    <w:rsid w:val="000E010C"/>
    <w:rsid w:val="00141BF6"/>
    <w:rsid w:val="00142D73"/>
    <w:rsid w:val="0014410C"/>
    <w:rsid w:val="0014724A"/>
    <w:rsid w:val="001516EA"/>
    <w:rsid w:val="00155FAC"/>
    <w:rsid w:val="00157ABB"/>
    <w:rsid w:val="001661C6"/>
    <w:rsid w:val="001707CB"/>
    <w:rsid w:val="00171849"/>
    <w:rsid w:val="00177E13"/>
    <w:rsid w:val="001801D0"/>
    <w:rsid w:val="00192BAC"/>
    <w:rsid w:val="001A47C3"/>
    <w:rsid w:val="001A61A9"/>
    <w:rsid w:val="001B127D"/>
    <w:rsid w:val="001C6A02"/>
    <w:rsid w:val="001D2ADD"/>
    <w:rsid w:val="001E5115"/>
    <w:rsid w:val="001F0FA3"/>
    <w:rsid w:val="001F2457"/>
    <w:rsid w:val="001F3AE1"/>
    <w:rsid w:val="00207154"/>
    <w:rsid w:val="00210705"/>
    <w:rsid w:val="00212187"/>
    <w:rsid w:val="002123A6"/>
    <w:rsid w:val="00212BE5"/>
    <w:rsid w:val="002164EB"/>
    <w:rsid w:val="00245D49"/>
    <w:rsid w:val="00251706"/>
    <w:rsid w:val="0025415D"/>
    <w:rsid w:val="002604FD"/>
    <w:rsid w:val="00260B56"/>
    <w:rsid w:val="00263277"/>
    <w:rsid w:val="002644AF"/>
    <w:rsid w:val="00267671"/>
    <w:rsid w:val="00273D48"/>
    <w:rsid w:val="0029145F"/>
    <w:rsid w:val="002928D2"/>
    <w:rsid w:val="002A340A"/>
    <w:rsid w:val="002A7353"/>
    <w:rsid w:val="002B2541"/>
    <w:rsid w:val="002B34A7"/>
    <w:rsid w:val="002C1652"/>
    <w:rsid w:val="002D15D4"/>
    <w:rsid w:val="002F15BB"/>
    <w:rsid w:val="002F2F3F"/>
    <w:rsid w:val="003102F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B662A"/>
    <w:rsid w:val="003C2632"/>
    <w:rsid w:val="003D411A"/>
    <w:rsid w:val="003D7143"/>
    <w:rsid w:val="003D7FD3"/>
    <w:rsid w:val="003E4401"/>
    <w:rsid w:val="003E5B3F"/>
    <w:rsid w:val="003F72DE"/>
    <w:rsid w:val="003F7B4F"/>
    <w:rsid w:val="0040001F"/>
    <w:rsid w:val="004008CD"/>
    <w:rsid w:val="00405E53"/>
    <w:rsid w:val="00407F01"/>
    <w:rsid w:val="0043098F"/>
    <w:rsid w:val="004347B9"/>
    <w:rsid w:val="004408A4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4F6630"/>
    <w:rsid w:val="0050742A"/>
    <w:rsid w:val="00510711"/>
    <w:rsid w:val="0053582D"/>
    <w:rsid w:val="00540231"/>
    <w:rsid w:val="005410CE"/>
    <w:rsid w:val="00552184"/>
    <w:rsid w:val="005650F0"/>
    <w:rsid w:val="00566D77"/>
    <w:rsid w:val="005825F5"/>
    <w:rsid w:val="00587767"/>
    <w:rsid w:val="005A2DBC"/>
    <w:rsid w:val="005A320C"/>
    <w:rsid w:val="005A658A"/>
    <w:rsid w:val="005B2F5C"/>
    <w:rsid w:val="005E0D22"/>
    <w:rsid w:val="005E4B14"/>
    <w:rsid w:val="005F7999"/>
    <w:rsid w:val="00605791"/>
    <w:rsid w:val="0060754E"/>
    <w:rsid w:val="00615EFF"/>
    <w:rsid w:val="006167BD"/>
    <w:rsid w:val="0062665A"/>
    <w:rsid w:val="00636C31"/>
    <w:rsid w:val="006571E4"/>
    <w:rsid w:val="00664F63"/>
    <w:rsid w:val="00666CD0"/>
    <w:rsid w:val="0066775D"/>
    <w:rsid w:val="00672ACC"/>
    <w:rsid w:val="00681EA0"/>
    <w:rsid w:val="00682BEF"/>
    <w:rsid w:val="00682CA5"/>
    <w:rsid w:val="006845AC"/>
    <w:rsid w:val="006923B1"/>
    <w:rsid w:val="006A3484"/>
    <w:rsid w:val="006A475F"/>
    <w:rsid w:val="006A518A"/>
    <w:rsid w:val="006C37BF"/>
    <w:rsid w:val="006D2696"/>
    <w:rsid w:val="006E3930"/>
    <w:rsid w:val="006E4852"/>
    <w:rsid w:val="006E6099"/>
    <w:rsid w:val="0071051C"/>
    <w:rsid w:val="00710FA5"/>
    <w:rsid w:val="0071217B"/>
    <w:rsid w:val="007260BF"/>
    <w:rsid w:val="00731076"/>
    <w:rsid w:val="0073434C"/>
    <w:rsid w:val="00743008"/>
    <w:rsid w:val="0075274A"/>
    <w:rsid w:val="00776C9A"/>
    <w:rsid w:val="0077721B"/>
    <w:rsid w:val="007A5496"/>
    <w:rsid w:val="007B1A3F"/>
    <w:rsid w:val="007B316E"/>
    <w:rsid w:val="007C2546"/>
    <w:rsid w:val="007C3637"/>
    <w:rsid w:val="007D7955"/>
    <w:rsid w:val="007E0AC9"/>
    <w:rsid w:val="007E5C1E"/>
    <w:rsid w:val="007E7CEE"/>
    <w:rsid w:val="007F1A33"/>
    <w:rsid w:val="008360C0"/>
    <w:rsid w:val="00876412"/>
    <w:rsid w:val="00876F1F"/>
    <w:rsid w:val="0088031C"/>
    <w:rsid w:val="0088609E"/>
    <w:rsid w:val="0089657C"/>
    <w:rsid w:val="008969FF"/>
    <w:rsid w:val="008A3020"/>
    <w:rsid w:val="008B606A"/>
    <w:rsid w:val="008C1298"/>
    <w:rsid w:val="008D093B"/>
    <w:rsid w:val="008F7376"/>
    <w:rsid w:val="00913621"/>
    <w:rsid w:val="00916690"/>
    <w:rsid w:val="0092104C"/>
    <w:rsid w:val="00960232"/>
    <w:rsid w:val="00961E1B"/>
    <w:rsid w:val="00976AEF"/>
    <w:rsid w:val="00981535"/>
    <w:rsid w:val="00984FB5"/>
    <w:rsid w:val="00991DF0"/>
    <w:rsid w:val="00992325"/>
    <w:rsid w:val="009950BF"/>
    <w:rsid w:val="009A38C4"/>
    <w:rsid w:val="009B28C0"/>
    <w:rsid w:val="009B7CD1"/>
    <w:rsid w:val="009C347E"/>
    <w:rsid w:val="009C3E57"/>
    <w:rsid w:val="009D2A22"/>
    <w:rsid w:val="009D2F42"/>
    <w:rsid w:val="009E32AE"/>
    <w:rsid w:val="009F1939"/>
    <w:rsid w:val="00A018D7"/>
    <w:rsid w:val="00A049FF"/>
    <w:rsid w:val="00A340CD"/>
    <w:rsid w:val="00A4028A"/>
    <w:rsid w:val="00A54258"/>
    <w:rsid w:val="00A60DDC"/>
    <w:rsid w:val="00A8045F"/>
    <w:rsid w:val="00A816D0"/>
    <w:rsid w:val="00A82E65"/>
    <w:rsid w:val="00A9387D"/>
    <w:rsid w:val="00AB7B80"/>
    <w:rsid w:val="00AD414C"/>
    <w:rsid w:val="00AE18FC"/>
    <w:rsid w:val="00AE270D"/>
    <w:rsid w:val="00AE4269"/>
    <w:rsid w:val="00AF385A"/>
    <w:rsid w:val="00AF63AC"/>
    <w:rsid w:val="00B04E5B"/>
    <w:rsid w:val="00B073B8"/>
    <w:rsid w:val="00B10A28"/>
    <w:rsid w:val="00B11E7C"/>
    <w:rsid w:val="00B3246A"/>
    <w:rsid w:val="00B3770D"/>
    <w:rsid w:val="00B44E02"/>
    <w:rsid w:val="00B65186"/>
    <w:rsid w:val="00B65D9D"/>
    <w:rsid w:val="00B81B4B"/>
    <w:rsid w:val="00B83954"/>
    <w:rsid w:val="00B91D55"/>
    <w:rsid w:val="00BB4CB6"/>
    <w:rsid w:val="00BE3DC1"/>
    <w:rsid w:val="00BF1A1F"/>
    <w:rsid w:val="00C15CD3"/>
    <w:rsid w:val="00C23B3B"/>
    <w:rsid w:val="00C32DCE"/>
    <w:rsid w:val="00C477D8"/>
    <w:rsid w:val="00C61FCD"/>
    <w:rsid w:val="00C63CC5"/>
    <w:rsid w:val="00C65DA8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196D"/>
    <w:rsid w:val="00CC2A35"/>
    <w:rsid w:val="00CC2FBF"/>
    <w:rsid w:val="00CC611A"/>
    <w:rsid w:val="00CC6612"/>
    <w:rsid w:val="00CC667A"/>
    <w:rsid w:val="00CC6CCE"/>
    <w:rsid w:val="00CD09CF"/>
    <w:rsid w:val="00CE1674"/>
    <w:rsid w:val="00CE6144"/>
    <w:rsid w:val="00CE7C3F"/>
    <w:rsid w:val="00CF2DF2"/>
    <w:rsid w:val="00D047DC"/>
    <w:rsid w:val="00D15102"/>
    <w:rsid w:val="00D173E9"/>
    <w:rsid w:val="00D206C0"/>
    <w:rsid w:val="00D230BA"/>
    <w:rsid w:val="00D232A6"/>
    <w:rsid w:val="00D26CD9"/>
    <w:rsid w:val="00D326CF"/>
    <w:rsid w:val="00D32EAD"/>
    <w:rsid w:val="00D34B59"/>
    <w:rsid w:val="00D73387"/>
    <w:rsid w:val="00D77F63"/>
    <w:rsid w:val="00D80805"/>
    <w:rsid w:val="00DA3221"/>
    <w:rsid w:val="00DA5B0E"/>
    <w:rsid w:val="00DC44B0"/>
    <w:rsid w:val="00DC7890"/>
    <w:rsid w:val="00DD09BF"/>
    <w:rsid w:val="00DF10C6"/>
    <w:rsid w:val="00E173AD"/>
    <w:rsid w:val="00E22C7A"/>
    <w:rsid w:val="00E31B7F"/>
    <w:rsid w:val="00E3602A"/>
    <w:rsid w:val="00E44516"/>
    <w:rsid w:val="00E46D08"/>
    <w:rsid w:val="00E5535A"/>
    <w:rsid w:val="00E56F70"/>
    <w:rsid w:val="00E801C5"/>
    <w:rsid w:val="00EA4CB1"/>
    <w:rsid w:val="00EC2E8D"/>
    <w:rsid w:val="00EC4844"/>
    <w:rsid w:val="00EC5359"/>
    <w:rsid w:val="00EE480A"/>
    <w:rsid w:val="00EF4AD8"/>
    <w:rsid w:val="00F07880"/>
    <w:rsid w:val="00F124E7"/>
    <w:rsid w:val="00F168C8"/>
    <w:rsid w:val="00F30478"/>
    <w:rsid w:val="00F30B3D"/>
    <w:rsid w:val="00F7713C"/>
    <w:rsid w:val="00F817C5"/>
    <w:rsid w:val="00F8540D"/>
    <w:rsid w:val="00F9441D"/>
    <w:rsid w:val="00FA0A3C"/>
    <w:rsid w:val="00FA64E5"/>
    <w:rsid w:val="00FA785D"/>
    <w:rsid w:val="00FC5325"/>
    <w:rsid w:val="00FD202B"/>
    <w:rsid w:val="00FD29C8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0E0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0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footer"/>
    <w:basedOn w:val="a"/>
    <w:link w:val="ad"/>
    <w:uiPriority w:val="99"/>
    <w:unhideWhenUsed/>
    <w:rsid w:val="000E0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E0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A5B0E"/>
    <w:pPr>
      <w:ind w:left="720"/>
      <w:contextualSpacing/>
    </w:pPr>
    <w:rPr>
      <w:rFonts w:ascii="Calibri" w:eastAsia="Times New Roman" w:hAnsi="Calibri" w:cs="Times New Roman"/>
      <w:color w:val="000000"/>
    </w:rPr>
  </w:style>
  <w:style w:type="paragraph" w:customStyle="1" w:styleId="Style8">
    <w:name w:val="Style8"/>
    <w:basedOn w:val="a"/>
    <w:uiPriority w:val="99"/>
    <w:rsid w:val="005F7999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F7999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F799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4">
    <w:name w:val="Style14"/>
    <w:basedOn w:val="a"/>
    <w:uiPriority w:val="99"/>
    <w:rsid w:val="005F7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F7999"/>
    <w:rPr>
      <w:rFonts w:ascii="Times New Roman" w:hAnsi="Times New Roman" w:cs="Times New Roman" w:hint="default"/>
      <w:b/>
      <w:bCs/>
      <w:color w:val="000000"/>
      <w:spacing w:val="-10"/>
      <w:sz w:val="20"/>
      <w:szCs w:val="20"/>
    </w:rPr>
  </w:style>
  <w:style w:type="paragraph" w:customStyle="1" w:styleId="ConsPlusCell">
    <w:name w:val="ConsPlusCell"/>
    <w:uiPriority w:val="99"/>
    <w:rsid w:val="00267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Основной текст (4)_"/>
    <w:link w:val="42"/>
    <w:uiPriority w:val="99"/>
    <w:locked/>
    <w:rsid w:val="00267671"/>
    <w:rPr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67671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267671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67671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21">
    <w:name w:val="Основной текст (2)_"/>
    <w:link w:val="22"/>
    <w:uiPriority w:val="99"/>
    <w:locked/>
    <w:rsid w:val="00267671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67671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58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34FE-C645-4852-A93C-323D3EBC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10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93</cp:revision>
  <cp:lastPrinted>2020-01-30T07:07:00Z</cp:lastPrinted>
  <dcterms:created xsi:type="dcterms:W3CDTF">2020-12-11T01:07:00Z</dcterms:created>
  <dcterms:modified xsi:type="dcterms:W3CDTF">2021-02-23T11:06:00Z</dcterms:modified>
</cp:coreProperties>
</file>